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b w:val="1"/>
          <w:bCs w:val="1"/>
          <w:sz w:val="28"/>
          <w:szCs w:val="28"/>
        </w:rPr>
      </w:pPr>
      <w:r w:rsidDel="00000000" w:rsidR="00000000" w:rsidRPr="00000000">
        <w:rPr>
          <w:b w:val="1"/>
          <w:bCs w:val="1"/>
          <w:sz w:val="28"/>
          <w:szCs w:val="28"/>
          <w:rtl w:val="0"/>
        </w:rPr>
        <w:t xml:space="preserve">RAD Sculpture Park 2026</w:t>
        <w:br w:type="textWrapping"/>
      </w:r>
      <w:r w:rsidDel="00000000" w:rsidR="00000000" w:rsidRPr="00000000">
        <w:rPr>
          <w:b w:val="1"/>
          <w:bCs w:val="1"/>
          <w:i w:val="1"/>
          <w:iCs w:val="1"/>
          <w:sz w:val="28"/>
          <w:szCs w:val="28"/>
          <w:rtl w:val="0"/>
        </w:rPr>
        <w:t xml:space="preserve">CO-LAC</w:t>
      </w:r>
      <w:r w:rsidDel="00000000" w:rsidR="00000000" w:rsidRPr="00000000">
        <w:rPr>
          <w:b w:val="1"/>
          <w:bCs w:val="1"/>
          <w:sz w:val="28"/>
          <w:szCs w:val="28"/>
          <w:rtl w:val="0"/>
        </w:rPr>
        <w:br w:type="textWrapping"/>
        <w:t xml:space="preserve">Curated by Alex Radu and Anne Marie Lolea</w:t>
      </w:r>
    </w:p>
    <w:p w:rsidR="00000000" w:rsidDel="00000000" w:rsidP="00000000" w:rsidRDefault="00000000" w:rsidRPr="00000000" w14:paraId="00000002">
      <w:pPr>
        <w:spacing w:after="240" w:before="240" w:lineRule="auto"/>
        <w:jc w:val="center"/>
        <w:rPr/>
      </w:pPr>
      <w:r w:rsidDel="00000000" w:rsidR="00000000" w:rsidRPr="00000000">
        <w:rPr>
          <w:b w:val="1"/>
          <w:bCs w:val="1"/>
          <w:rtl w:val="0"/>
        </w:rPr>
        <w:t xml:space="preserve">PRESS CONFERENCE: </w:t>
      </w:r>
      <w:r w:rsidDel="00000000" w:rsidR="00000000" w:rsidRPr="00000000">
        <w:rPr>
          <w:rtl w:val="0"/>
        </w:rPr>
        <w:t xml:space="preserve">April 16th, 11:00 (Private Curatorial Tour)</w:t>
      </w:r>
      <w:r w:rsidDel="00000000" w:rsidR="00000000" w:rsidRPr="00000000">
        <w:rPr>
          <w:b w:val="1"/>
          <w:bCs w:val="1"/>
          <w:rtl w:val="0"/>
        </w:rPr>
        <w:br w:type="textWrapping"/>
        <w:t xml:space="preserve">VERNISSAGE: </w:t>
      </w:r>
      <w:r w:rsidDel="00000000" w:rsidR="00000000" w:rsidRPr="00000000">
        <w:rPr>
          <w:rtl w:val="0"/>
        </w:rPr>
        <w:t xml:space="preserve">April 16th, 13:00 (Public Curatorial Tour)</w:t>
      </w:r>
    </w:p>
    <w:p w:rsidR="00000000" w:rsidDel="00000000" w:rsidP="00000000" w:rsidRDefault="00000000" w:rsidRPr="00000000" w14:paraId="00000003">
      <w:pPr>
        <w:spacing w:after="240" w:before="240" w:lineRule="auto"/>
        <w:jc w:val="center"/>
        <w:rPr>
          <w:b w:val="1"/>
          <w:bCs w:val="1"/>
        </w:rPr>
      </w:pPr>
      <w:r w:rsidDel="00000000" w:rsidR="00000000" w:rsidRPr="00000000">
        <w:rPr>
          <w:b w:val="1"/>
          <w:bCs w:val="1"/>
          <w:rtl w:val="0"/>
        </w:rPr>
        <w:t xml:space="preserve">FREE ENTRY</w:t>
        <w:br w:type="textWrapping"/>
        <w:t xml:space="preserve">April 16 - May 15, 2026</w:t>
        <w:br w:type="textWrapping"/>
        <w:t xml:space="preserve">CARO, BUCHAREST</w:t>
      </w:r>
      <w:r w:rsidDel="00000000" w:rsidR="00000000" w:rsidRPr="00000000">
        <w:rPr>
          <w:rtl w:val="0"/>
        </w:rPr>
      </w:r>
    </w:p>
    <w:p w:rsidR="00000000" w:rsidDel="00000000" w:rsidP="00000000" w:rsidRDefault="00000000" w:rsidRPr="00000000" w14:paraId="00000004">
      <w:pPr>
        <w:spacing w:after="240" w:before="240" w:lineRule="auto"/>
        <w:rPr>
          <w:sz w:val="24"/>
          <w:szCs w:val="24"/>
        </w:rPr>
      </w:pPr>
      <w:r w:rsidDel="00000000" w:rsidR="00000000" w:rsidRPr="00000000">
        <w:rPr>
          <w:sz w:val="24"/>
          <w:szCs w:val="24"/>
          <w:rtl w:val="0"/>
        </w:rPr>
        <w:t xml:space="preserve">RAD Art Fair announces the fourth edition of </w:t>
      </w:r>
      <w:r w:rsidDel="00000000" w:rsidR="00000000" w:rsidRPr="00000000">
        <w:rPr>
          <w:b w:val="1"/>
          <w:bCs w:val="1"/>
          <w:sz w:val="24"/>
          <w:szCs w:val="24"/>
          <w:rtl w:val="0"/>
        </w:rPr>
        <w:t xml:space="preserve">RAD Sculpture Park</w:t>
      </w:r>
      <w:r w:rsidDel="00000000" w:rsidR="00000000" w:rsidRPr="00000000">
        <w:rPr>
          <w:sz w:val="24"/>
          <w:szCs w:val="24"/>
          <w:rtl w:val="0"/>
        </w:rPr>
        <w:t xml:space="preserve">, opening on April 16, 2026, in the gardens of CARO, on the shores of Lake Tei. Titled </w:t>
      </w:r>
      <w:r w:rsidDel="00000000" w:rsidR="00000000" w:rsidRPr="00000000">
        <w:rPr>
          <w:i w:val="1"/>
          <w:iCs w:val="1"/>
          <w:sz w:val="24"/>
          <w:szCs w:val="24"/>
          <w:rtl w:val="0"/>
        </w:rPr>
        <w:t xml:space="preserve">“</w:t>
      </w:r>
      <w:r w:rsidDel="00000000" w:rsidR="00000000" w:rsidRPr="00000000">
        <w:rPr>
          <w:b w:val="1"/>
          <w:bCs w:val="1"/>
          <w:sz w:val="24"/>
          <w:szCs w:val="24"/>
          <w:rtl w:val="0"/>
        </w:rPr>
        <w:t xml:space="preserve">CO-LAC</w:t>
      </w:r>
      <w:r w:rsidDel="00000000" w:rsidR="00000000" w:rsidRPr="00000000">
        <w:rPr>
          <w:i w:val="1"/>
          <w:iCs w:val="1"/>
          <w:sz w:val="24"/>
          <w:szCs w:val="24"/>
          <w:rtl w:val="0"/>
        </w:rPr>
        <w:t xml:space="preserve">”,</w:t>
      </w:r>
      <w:r w:rsidDel="00000000" w:rsidR="00000000" w:rsidRPr="00000000">
        <w:rPr>
          <w:sz w:val="24"/>
          <w:szCs w:val="24"/>
          <w:rtl w:val="0"/>
        </w:rPr>
        <w:t xml:space="preserve"> this year’s project brings together over 60 artists and more than 100 works, proposing a new direction in how contemporary art is presented and experienced in public space.</w:t>
      </w:r>
    </w:p>
    <w:p w:rsidR="00000000" w:rsidDel="00000000" w:rsidP="00000000" w:rsidRDefault="00000000" w:rsidRPr="00000000" w14:paraId="00000005">
      <w:pPr>
        <w:spacing w:after="240" w:before="240" w:lineRule="auto"/>
        <w:rPr>
          <w:sz w:val="24"/>
          <w:szCs w:val="24"/>
        </w:rPr>
      </w:pPr>
      <w:r w:rsidDel="00000000" w:rsidR="00000000" w:rsidRPr="00000000">
        <w:rPr>
          <w:sz w:val="24"/>
          <w:szCs w:val="24"/>
          <w:rtl w:val="0"/>
        </w:rPr>
        <w:t xml:space="preserve">Already one of the most visible and accessible formats within RAD Art Fair, the Sculpture Park continues to expand the boundaries of the open-air exhibition, evolving each year into a space for interaction, reflection, and shared time. In 2026, </w:t>
      </w:r>
      <w:r w:rsidDel="00000000" w:rsidR="00000000" w:rsidRPr="00000000">
        <w:rPr>
          <w:i w:val="1"/>
          <w:iCs w:val="1"/>
          <w:sz w:val="24"/>
          <w:szCs w:val="24"/>
          <w:rtl w:val="0"/>
        </w:rPr>
        <w:t xml:space="preserve">“CO-LAC”</w:t>
      </w:r>
      <w:r w:rsidDel="00000000" w:rsidR="00000000" w:rsidRPr="00000000">
        <w:rPr>
          <w:sz w:val="24"/>
          <w:szCs w:val="24"/>
          <w:rtl w:val="0"/>
        </w:rPr>
        <w:t xml:space="preserve"> moves beyond the simple placement of artworks within a landscape, constructing a framework in which art, nature, and architecture coexist and influence one another.</w:t>
      </w:r>
    </w:p>
    <w:p w:rsidR="00000000" w:rsidDel="00000000" w:rsidP="00000000" w:rsidRDefault="00000000" w:rsidRPr="00000000" w14:paraId="00000006">
      <w:pPr>
        <w:spacing w:after="240" w:before="240" w:lineRule="auto"/>
        <w:rPr>
          <w:sz w:val="24"/>
          <w:szCs w:val="24"/>
        </w:rPr>
      </w:pPr>
      <w:r w:rsidDel="00000000" w:rsidR="00000000" w:rsidRPr="00000000">
        <w:rPr>
          <w:sz w:val="24"/>
          <w:szCs w:val="24"/>
          <w:rtl w:val="0"/>
        </w:rPr>
        <w:t xml:space="preserve">The curatorial concept starts from the idea of “co”—</w:t>
      </w:r>
      <w:r w:rsidDel="00000000" w:rsidR="00000000" w:rsidRPr="00000000">
        <w:rPr>
          <w:i w:val="1"/>
          <w:iCs w:val="1"/>
          <w:sz w:val="24"/>
          <w:szCs w:val="24"/>
          <w:rtl w:val="0"/>
        </w:rPr>
        <w:t xml:space="preserve">collaboration, cohabitation, connection</w:t>
      </w:r>
      <w:r w:rsidDel="00000000" w:rsidR="00000000" w:rsidRPr="00000000">
        <w:rPr>
          <w:sz w:val="24"/>
          <w:szCs w:val="24"/>
          <w:rtl w:val="0"/>
        </w:rPr>
        <w:t xml:space="preserve">—and proposes a shift in perspective on how we engage with both art and the environment. The sculptures and installations create a dialogue between the viewer and the surrounding ecosystem, contributing to a fluid experience in which the boundaries between natural and constructed, human and non-human, become permeable.</w:t>
      </w:r>
    </w:p>
    <w:p w:rsidR="00000000" w:rsidDel="00000000" w:rsidP="00000000" w:rsidRDefault="00000000" w:rsidRPr="00000000" w14:paraId="00000007">
      <w:pPr>
        <w:spacing w:after="240" w:before="240" w:lineRule="auto"/>
        <w:rPr>
          <w:sz w:val="24"/>
          <w:szCs w:val="24"/>
        </w:rPr>
      </w:pPr>
      <w:r w:rsidDel="00000000" w:rsidR="00000000" w:rsidRPr="00000000">
        <w:rPr>
          <w:sz w:val="24"/>
          <w:szCs w:val="24"/>
          <w:rtl w:val="0"/>
        </w:rPr>
        <w:t xml:space="preserve">The works are integrated into the landscape in ways that allow them to visually “work” with it, highlighting the park’s biodiversity and inviting a slower, more attentive form of observation. Visitors are encouraged to discover the park as an open space, where each artistic intervention becomes part of a larger whole. In this sense, Sculpture Park becomes a site for encounter and reflection on the role of contemporary art in public space.</w:t>
      </w:r>
    </w:p>
    <w:p w:rsidR="00000000" w:rsidDel="00000000" w:rsidP="00000000" w:rsidRDefault="00000000" w:rsidRPr="00000000" w14:paraId="00000008">
      <w:pPr>
        <w:spacing w:after="240" w:before="240" w:lineRule="auto"/>
        <w:rPr>
          <w:sz w:val="24"/>
          <w:szCs w:val="24"/>
        </w:rPr>
      </w:pPr>
      <w:r w:rsidDel="00000000" w:rsidR="00000000" w:rsidRPr="00000000">
        <w:rPr>
          <w:sz w:val="24"/>
          <w:szCs w:val="24"/>
          <w:rtl w:val="0"/>
        </w:rPr>
        <w:t xml:space="preserve">At the same time, </w:t>
      </w:r>
      <w:r w:rsidDel="00000000" w:rsidR="00000000" w:rsidRPr="00000000">
        <w:rPr>
          <w:i w:val="1"/>
          <w:iCs w:val="1"/>
          <w:sz w:val="24"/>
          <w:szCs w:val="24"/>
          <w:rtl w:val="0"/>
        </w:rPr>
        <w:t xml:space="preserve">“CO-LAC”</w:t>
      </w:r>
      <w:r w:rsidDel="00000000" w:rsidR="00000000" w:rsidRPr="00000000">
        <w:rPr>
          <w:sz w:val="24"/>
          <w:szCs w:val="24"/>
          <w:rtl w:val="0"/>
        </w:rPr>
        <w:t xml:space="preserve"> offers a critical perspective on our relationship with the environment, suggesting a shift from an individualistic view toward one grounded in interdependence and coexistence. In this context, the park becomes a symbolic “lifebuoy” on the edge of an urban lake—a space where art opens up the possibility for new ways of being together.</w:t>
      </w:r>
    </w:p>
    <w:p w:rsidR="00000000" w:rsidDel="00000000" w:rsidP="00000000" w:rsidRDefault="00000000" w:rsidRPr="00000000" w14:paraId="00000009">
      <w:pPr>
        <w:spacing w:after="240" w:before="240" w:lineRule="auto"/>
        <w:rPr>
          <w:sz w:val="24"/>
          <w:szCs w:val="24"/>
        </w:rPr>
      </w:pPr>
      <w:r w:rsidDel="00000000" w:rsidR="00000000" w:rsidRPr="00000000">
        <w:rPr>
          <w:sz w:val="24"/>
          <w:szCs w:val="24"/>
          <w:rtl w:val="0"/>
        </w:rPr>
        <w:t xml:space="preserve">The project brings together a wide range of artists from Romania and the international context, including: 111invers1, Andrei Arion, Justin Baroncea &amp; Cristian Matei, Cătălin Bădărau, Vlad Berte, Alina Bobeică, Raul Bratu, Dan Cebotari, Mirela Cerbu, Sergiu Chihaia, Anetta Mona Chișa, Nicolae Comănescu, Deniz Constantin, Ștefan Radu Crețu, Iulian Cristea, Andrei Costache, Alexandru Dascălu, Misha Diaconu, Matei Emanuel, Emil Cristian Ghiță, Mihai Grecu, Andreea Grigoraș, Andreea Ilie, Adrian Ilfoveanu, Ana Ionescu, Șerban Ionescu, Costin Ioniță, Albert Kaan, Barbara Kapusta, Ana Ion Leonte, Toma Libotyan, Florin Magda, Ionuț Marin, Bogdan Matei, Marta Mattioli, Ilie Maxemciuc, Liviu Mihai, Lucian Sandu Milea, Mihaela Moldovan, Vlad Olariu, Radu Panait, Ana Pascu, Daniela Pălimariu, Răzvan Pîrcălăbescu, Alexandru Ranga, Bogdan Rața, Nichita Rădeanu, Cristian Răduță, Rebeca Rădvan, David Sandor, Körei Sándor, Aureliu Savin, Menyus Szabo, Irina Tănase, Ovidiu Toader, Mihai Toth, Alina Tudor, Rebeca Ulici, Teo Vasilescu, Vertebra, Jorinde Voigt, Judith Wagner, Andreias Welther, Nives Widauer, Florin Zhu.</w:t>
      </w:r>
    </w:p>
    <w:p w:rsidR="00000000" w:rsidDel="00000000" w:rsidP="00000000" w:rsidRDefault="00000000" w:rsidRPr="00000000" w14:paraId="0000000A">
      <w:pPr>
        <w:spacing w:after="240" w:before="240" w:lineRule="auto"/>
        <w:rPr>
          <w:sz w:val="24"/>
          <w:szCs w:val="24"/>
        </w:rPr>
      </w:pPr>
      <w:r w:rsidDel="00000000" w:rsidR="00000000" w:rsidRPr="00000000">
        <w:rPr>
          <w:sz w:val="24"/>
          <w:szCs w:val="24"/>
          <w:rtl w:val="0"/>
        </w:rPr>
        <w:t xml:space="preserve">The 2026 edition is co-curated by Alex Radu and Anne Marie Lolea. Design is developed by Justin Baroncea together with Maria Ghement and Alexandra Muller. Curatorial assistant and photography: Elena Maxemciuc. Production: Sergiu Chihaia, Iulian Cristea, Alex Graure, Horia Lungescu, Bianca Manea, Cristian Matei, Alex Rîță, Răzvan Țurcanu. Co-organized by </w:t>
      </w:r>
      <w:r w:rsidDel="00000000" w:rsidR="00000000" w:rsidRPr="00000000">
        <w:rPr>
          <w:b w:val="1"/>
          <w:bCs w:val="1"/>
          <w:sz w:val="24"/>
          <w:szCs w:val="24"/>
          <w:rtl w:val="0"/>
        </w:rPr>
        <w:t xml:space="preserve">RAD</w:t>
      </w:r>
      <w:r w:rsidDel="00000000" w:rsidR="00000000" w:rsidRPr="00000000">
        <w:rPr>
          <w:sz w:val="24"/>
          <w:szCs w:val="24"/>
          <w:rtl w:val="0"/>
        </w:rPr>
        <w:t xml:space="preserve"> and the </w:t>
      </w:r>
      <w:r w:rsidDel="00000000" w:rsidR="00000000" w:rsidRPr="00000000">
        <w:rPr>
          <w:b w:val="1"/>
          <w:bCs w:val="1"/>
          <w:sz w:val="24"/>
          <w:szCs w:val="24"/>
          <w:rtl w:val="0"/>
        </w:rPr>
        <w:t xml:space="preserve">/SAC</w:t>
      </w:r>
      <w:r w:rsidDel="00000000" w:rsidR="00000000" w:rsidRPr="00000000">
        <w:rPr>
          <w:sz w:val="24"/>
          <w:szCs w:val="24"/>
          <w:rtl w:val="0"/>
        </w:rPr>
        <w:t xml:space="preserve"> team.</w:t>
      </w:r>
    </w:p>
    <w:p w:rsidR="00000000" w:rsidDel="00000000" w:rsidP="00000000" w:rsidRDefault="00000000" w:rsidRPr="00000000" w14:paraId="0000000B">
      <w:pPr>
        <w:spacing w:after="240" w:before="240" w:lineRule="auto"/>
        <w:rPr>
          <w:sz w:val="24"/>
          <w:szCs w:val="24"/>
        </w:rPr>
      </w:pPr>
      <w:r w:rsidDel="00000000" w:rsidR="00000000" w:rsidRPr="00000000">
        <w:rPr>
          <w:sz w:val="24"/>
          <w:szCs w:val="24"/>
          <w:rtl w:val="0"/>
        </w:rPr>
        <w:t xml:space="preserve">Sculpture Park is open to the public and can be visited free of charge, offering one of the most accessible and engaging entry points into contemporary art within RAD Art Fair 2026.</w:t>
      </w:r>
    </w:p>
    <w:p w:rsidR="00000000" w:rsidDel="00000000" w:rsidP="00000000" w:rsidRDefault="00000000" w:rsidRPr="00000000" w14:paraId="0000000C">
      <w:pPr>
        <w:spacing w:after="240" w:before="240" w:lineRule="auto"/>
        <w:rPr>
          <w:sz w:val="24"/>
          <w:szCs w:val="24"/>
        </w:rPr>
      </w:pPr>
      <w:r w:rsidDel="00000000" w:rsidR="00000000" w:rsidRPr="00000000">
        <w:rPr>
          <w:rtl w:val="0"/>
        </w:rPr>
      </w:r>
    </w:p>
    <w:p w:rsidR="00000000" w:rsidDel="00000000" w:rsidP="00000000" w:rsidRDefault="00000000" w:rsidRPr="00000000" w14:paraId="0000000D">
      <w:pPr>
        <w:spacing w:after="240" w:before="240" w:lineRule="auto"/>
        <w:rPr>
          <w:sz w:val="24"/>
          <w:szCs w:val="24"/>
        </w:rPr>
      </w:pPr>
      <w:r w:rsidDel="00000000" w:rsidR="00000000" w:rsidRPr="00000000">
        <w:rPr>
          <w:sz w:val="24"/>
          <w:szCs w:val="24"/>
          <w:rtl w:val="0"/>
        </w:rPr>
        <w:t xml:space="preserve">RAD Sculpture Park is followed by RAD Art Fair 2026, which will take place between April 23–26, 2026, at CARO, Bucharest. The fair brings together contemporary art galleries from Romania and the international scene, presenting a wide selection of Romanian and international artists.</w:t>
      </w:r>
    </w:p>
    <w:p w:rsidR="00000000" w:rsidDel="00000000" w:rsidP="00000000" w:rsidRDefault="00000000" w:rsidRPr="00000000" w14:paraId="0000000E">
      <w:pPr>
        <w:spacing w:after="240" w:before="240" w:lineRule="auto"/>
        <w:rPr>
          <w:sz w:val="24"/>
          <w:szCs w:val="24"/>
        </w:rPr>
      </w:pPr>
      <w:r w:rsidDel="00000000" w:rsidR="00000000" w:rsidRPr="00000000">
        <w:rPr>
          <w:sz w:val="24"/>
          <w:szCs w:val="24"/>
          <w:rtl w:val="0"/>
        </w:rPr>
        <w:t xml:space="preserve">RAD Art Fair is structured into two main sections: GALLERIES, dedicated to established galleries, and PLATFORM, focused on emerging galleries and young curatorial initiatives, supported through mentorship programs.</w:t>
      </w:r>
    </w:p>
    <w:p w:rsidR="00000000" w:rsidDel="00000000" w:rsidP="00000000" w:rsidRDefault="00000000" w:rsidRPr="00000000" w14:paraId="0000000F">
      <w:pPr>
        <w:spacing w:after="240" w:before="240" w:lineRule="auto"/>
        <w:rPr>
          <w:sz w:val="24"/>
          <w:szCs w:val="24"/>
        </w:rPr>
      </w:pPr>
      <w:r w:rsidDel="00000000" w:rsidR="00000000" w:rsidRPr="00000000">
        <w:rPr>
          <w:sz w:val="24"/>
          <w:szCs w:val="24"/>
          <w:rtl w:val="0"/>
        </w:rPr>
        <w:t xml:space="preserve">The fair’s program is complemented by talks, a curatorial summit, exhibitions, and collateral events, offering the public an extended and accessible experience of contemporary art.</w:t>
      </w:r>
    </w:p>
    <w:p w:rsidR="00000000" w:rsidDel="00000000" w:rsidP="00000000" w:rsidRDefault="00000000" w:rsidRPr="00000000" w14:paraId="00000010">
      <w:pPr>
        <w:spacing w:after="240" w:before="240" w:lineRule="auto"/>
        <w:rPr>
          <w:sz w:val="24"/>
          <w:szCs w:val="24"/>
        </w:rPr>
      </w:pPr>
      <w:r w:rsidDel="00000000" w:rsidR="00000000" w:rsidRPr="00000000">
        <w:rPr>
          <w:rtl w:val="0"/>
        </w:rPr>
      </w:r>
    </w:p>
    <w:p w:rsidR="00000000" w:rsidDel="00000000" w:rsidP="00000000" w:rsidRDefault="00000000" w:rsidRPr="00000000" w14:paraId="00000011">
      <w:pPr>
        <w:spacing w:after="240" w:before="240" w:lineRule="auto"/>
        <w:rPr>
          <w:sz w:val="24"/>
          <w:szCs w:val="24"/>
        </w:rPr>
      </w:pPr>
      <w:r w:rsidDel="00000000" w:rsidR="00000000" w:rsidRPr="00000000">
        <w:rPr>
          <w:sz w:val="24"/>
          <w:szCs w:val="24"/>
          <w:rtl w:val="0"/>
        </w:rPr>
        <w:t xml:space="preserve">The event is made possible with the support of partners who consistently contribute to the development of the RAD platform: Banca Transilvania – Presenting Partner, CARO – Founding Partner, Spring Farma, the Ministry of Culture, Romanian Cultural Institute</w:t>
      </w:r>
      <w:r w:rsidDel="00000000" w:rsidR="00000000" w:rsidRPr="00000000">
        <w:rPr>
          <w:b w:val="1"/>
          <w:bCs w:val="1"/>
          <w:sz w:val="24"/>
          <w:szCs w:val="24"/>
          <w:rtl w:val="0"/>
        </w:rPr>
        <w:t xml:space="preserve">, </w:t>
      </w:r>
      <w:r w:rsidDel="00000000" w:rsidR="00000000" w:rsidRPr="00000000">
        <w:rPr>
          <w:sz w:val="24"/>
          <w:szCs w:val="24"/>
          <w:rtl w:val="0"/>
        </w:rPr>
        <w:t xml:space="preserve">BMW, Bog’Art, Golden Cargo, Borsec, Policolor, Boiler Coffee, and media partners: RRCultural, The PR Station, Elle, RFI, The Woman, Radio Guerrilla, Revista Arta, Igloo, and Zile și Nopți.</w:t>
      </w:r>
    </w:p>
    <w:p w:rsidR="00000000" w:rsidDel="00000000" w:rsidP="00000000" w:rsidRDefault="00000000" w:rsidRPr="00000000" w14:paraId="00000012">
      <w:pPr>
        <w:spacing w:after="240" w:before="240" w:lineRule="auto"/>
        <w:rPr>
          <w:sz w:val="24"/>
          <w:szCs w:val="24"/>
        </w:rPr>
      </w:pPr>
      <w:r w:rsidDel="00000000" w:rsidR="00000000" w:rsidRPr="00000000">
        <w:rPr>
          <w:sz w:val="24"/>
          <w:szCs w:val="24"/>
          <w:rtl w:val="0"/>
        </w:rPr>
        <w:t xml:space="preserve">The RAD – Romanian Art Dealers platform was initiated in 2023 by a group of contemporary art galleries in Romania and is coordinated by Catinca Tabacaru and Daniela Pălimariu. The project brings together a new generation of galleries, artists, collectors, and curators dedicated to supporting and promoting local contemporary art.</w:t>
      </w:r>
    </w:p>
    <w:p w:rsidR="00000000" w:rsidDel="00000000" w:rsidP="00000000" w:rsidRDefault="00000000" w:rsidRPr="00000000" w14:paraId="00000013">
      <w:pPr>
        <w:spacing w:after="240" w:before="240" w:lineRule="auto"/>
        <w:rPr>
          <w:sz w:val="24"/>
          <w:szCs w:val="24"/>
        </w:rPr>
      </w:pPr>
      <w:r w:rsidDel="00000000" w:rsidR="00000000" w:rsidRPr="00000000">
        <w:rPr>
          <w:rtl w:val="0"/>
        </w:rPr>
      </w:r>
    </w:p>
    <w:p w:rsidR="00000000" w:rsidDel="00000000" w:rsidP="00000000" w:rsidRDefault="00000000" w:rsidRPr="00000000" w14:paraId="00000014">
      <w:pPr>
        <w:spacing w:after="160" w:line="259" w:lineRule="auto"/>
        <w:jc w:val="both"/>
        <w:rPr>
          <w:sz w:val="24"/>
          <w:szCs w:val="24"/>
        </w:rPr>
      </w:pPr>
      <w:r w:rsidDel="00000000" w:rsidR="00000000" w:rsidRPr="00000000">
        <w:rPr>
          <w:b w:val="1"/>
          <w:bCs w:val="1"/>
          <w:sz w:val="24"/>
          <w:szCs w:val="24"/>
          <w:rtl w:val="0"/>
        </w:rPr>
        <w:t xml:space="preserve">Contact PR</w:t>
      </w:r>
      <w:r w:rsidDel="00000000" w:rsidR="00000000" w:rsidRPr="00000000">
        <w:rPr>
          <w:rtl w:val="0"/>
        </w:rPr>
      </w:r>
    </w:p>
    <w:p w:rsidR="00000000" w:rsidDel="00000000" w:rsidP="00000000" w:rsidRDefault="00000000" w:rsidRPr="00000000" w14:paraId="00000015">
      <w:pPr>
        <w:spacing w:line="360" w:lineRule="auto"/>
        <w:jc w:val="both"/>
        <w:rPr>
          <w:sz w:val="24"/>
          <w:szCs w:val="24"/>
        </w:rPr>
      </w:pPr>
      <w:r w:rsidDel="00000000" w:rsidR="00000000" w:rsidRPr="00000000">
        <w:rPr>
          <w:sz w:val="24"/>
          <w:szCs w:val="24"/>
          <w:rtl w:val="0"/>
        </w:rPr>
        <w:t xml:space="preserve">Miruna Dragne</w:t>
        <w:br w:type="textWrapping"/>
        <w:t xml:space="preserve">E-mail: </w:t>
      </w:r>
      <w:hyperlink r:id="rId6">
        <w:r w:rsidDel="00000000" w:rsidR="00000000" w:rsidRPr="00000000">
          <w:rPr>
            <w:color w:val="1155cc"/>
            <w:sz w:val="24"/>
            <w:szCs w:val="24"/>
            <w:u w:val="single"/>
            <w:rtl w:val="0"/>
          </w:rPr>
          <w:t xml:space="preserve">press@radartfair.com</w:t>
        </w:r>
      </w:hyperlink>
      <w:r w:rsidDel="00000000" w:rsidR="00000000" w:rsidRPr="00000000">
        <w:rPr>
          <w:rtl w:val="0"/>
        </w:rPr>
      </w:r>
    </w:p>
    <w:p w:rsidR="00000000" w:rsidDel="00000000" w:rsidP="00000000" w:rsidRDefault="00000000" w:rsidRPr="00000000" w14:paraId="00000016">
      <w:pPr>
        <w:jc w:val="both"/>
        <w:rPr>
          <w:sz w:val="24"/>
          <w:szCs w:val="24"/>
        </w:rPr>
      </w:pPr>
      <w:r w:rsidDel="00000000" w:rsidR="00000000" w:rsidRPr="00000000">
        <w:rPr>
          <w:sz w:val="24"/>
          <w:szCs w:val="24"/>
          <w:rtl w:val="0"/>
        </w:rPr>
        <w:t xml:space="preserve">Telefon: +40 752 228 830</w:t>
      </w:r>
    </w:p>
    <w:p w:rsidR="00000000" w:rsidDel="00000000" w:rsidP="00000000" w:rsidRDefault="00000000" w:rsidRPr="00000000" w14:paraId="00000017">
      <w:pPr>
        <w:spacing w:after="240" w:before="240" w:lineRule="auto"/>
        <w:rPr/>
      </w:pPr>
      <w:r w:rsidDel="00000000" w:rsidR="00000000" w:rsidRPr="00000000">
        <w:rPr>
          <w:rtl w:val="0"/>
        </w:rPr>
      </w:r>
    </w:p>
    <w:p w:rsidR="00000000" w:rsidDel="00000000" w:rsidP="00000000" w:rsidRDefault="00000000" w:rsidRPr="00000000" w14:paraId="00000018">
      <w:pPr>
        <w:rPr>
          <w:b w:val="1"/>
          <w:bCs w:val="1"/>
          <w:sz w:val="28"/>
          <w:szCs w:val="28"/>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rPr/>
    </w:pPr>
    <w:r w:rsidDel="00000000" w:rsidR="00000000" w:rsidRPr="00000000">
      <w:rPr/>
      <w:pict>
        <v:shape id="WordPictureWatermark1" style="position:absolute;width:468.0pt;height:468.0pt;rotation:0;z-index:-503316481;mso-position-horizontal-relative:margin;mso-position-horizontal:center;mso-position-vertical-relative:margin;mso-position-vertical:center;" alt="" type="#_x0000_t75">
          <v:imagedata blacklevel="22938f" cropbottom="0f" cropleft="0f" cropright="0f" croptop="0f" gain="19661f" r:id="rId1" o:title="image2.png"/>
        </v:shape>
      </w:pict>
    </w: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1</wp:posOffset>
          </wp:positionH>
          <wp:positionV relativeFrom="paragraph">
            <wp:posOffset>-142874</wp:posOffset>
          </wp:positionV>
          <wp:extent cx="1265735" cy="433388"/>
          <wp:effectExtent b="0" l="0" r="0" t="0"/>
          <wp:wrapNone/>
          <wp:docPr id="1" name="image1.png"/>
          <a:graphic>
            <a:graphicData uri="http://schemas.openxmlformats.org/drawingml/2006/picture">
              <pic:pic>
                <pic:nvPicPr>
                  <pic:cNvPr id="0" name="image1.png"/>
                  <pic:cNvPicPr preferRelativeResize="0"/>
                </pic:nvPicPr>
                <pic:blipFill>
                  <a:blip r:embed="rId2">
                    <a:alphaModFix amt="41000"/>
                  </a:blip>
                  <a:srcRect b="0" l="0" r="0" t="0"/>
                  <a:stretch>
                    <a:fillRect/>
                  </a:stretch>
                </pic:blipFill>
                <pic:spPr>
                  <a:xfrm>
                    <a:off x="0" y="0"/>
                    <a:ext cx="1265735" cy="433388"/>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press@radartfair.com" TargetMode="Externa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